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24" w:rsidRPr="00104424" w:rsidRDefault="00C4105B" w:rsidP="00104424">
      <w:pPr>
        <w:pStyle w:val="HTekst"/>
        <w:spacing w:after="120"/>
        <w:ind w:left="1134" w:right="-539"/>
        <w:rPr>
          <w:rFonts w:cstheme="minorHAnsi"/>
          <w:szCs w:val="20"/>
        </w:rPr>
      </w:pPr>
      <w:r w:rsidRPr="00D96955">
        <w:rPr>
          <w:rFonts w:cstheme="minorHAnsi"/>
          <w:b/>
          <w:noProof/>
          <w:sz w:val="22"/>
          <w:lang w:eastAsia="nl-BE"/>
        </w:rPr>
        <mc:AlternateContent>
          <mc:Choice Requires="wps">
            <w:drawing>
              <wp:anchor distT="0" distB="252095" distL="114300" distR="114300" simplePos="0" relativeHeight="251659264" behindDoc="0" locked="0" layoutInCell="1" allowOverlap="1">
                <wp:simplePos x="0" y="0"/>
                <wp:positionH relativeFrom="page">
                  <wp:posOffset>2209289</wp:posOffset>
                </wp:positionH>
                <wp:positionV relativeFrom="page">
                  <wp:posOffset>325256</wp:posOffset>
                </wp:positionV>
                <wp:extent cx="3007087" cy="262255"/>
                <wp:effectExtent l="0" t="0" r="22225" b="2095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087" cy="262255"/>
                        </a:xfrm>
                        <a:prstGeom prst="rect">
                          <a:avLst/>
                        </a:prstGeom>
                        <a:noFill/>
                        <a:ln w="12700">
                          <a:solidFill>
                            <a:schemeClr val="tx1"/>
                          </a:solidFill>
                          <a:miter lim="800000"/>
                          <a:headEnd/>
                          <a:tailEnd/>
                        </a:ln>
                      </wps:spPr>
                      <wps:txbx>
                        <w:txbxContent>
                          <w:p w:rsidR="00E5358E" w:rsidRDefault="00DD7A23" w:rsidP="00306652">
                            <w:pPr>
                              <w:pStyle w:val="HDocType"/>
                              <w:rPr>
                                <w:rFonts w:ascii="Verdana" w:hAnsi="Verdana"/>
                                <w:b/>
                              </w:rPr>
                            </w:pPr>
                            <w:r>
                              <w:rPr>
                                <w:rFonts w:ascii="Verdana" w:hAnsi="Verdana"/>
                                <w:b/>
                              </w:rPr>
                              <w:t>SUBSIDIEREGLEMENT</w:t>
                            </w:r>
                            <w:r w:rsidR="00E5358E">
                              <w:rPr>
                                <w:rFonts w:ascii="Verdana" w:hAnsi="Verdana"/>
                                <w:b/>
                              </w:rPr>
                              <w:t xml:space="preserve"> </w:t>
                            </w:r>
                            <w:r w:rsidR="00306652" w:rsidRPr="00306652">
                              <w:rPr>
                                <w:rFonts w:ascii="Verdana" w:hAnsi="Verdana"/>
                                <w:b/>
                              </w:rPr>
                              <w:t xml:space="preserve">jongerenengagement in </w:t>
                            </w:r>
                          </w:p>
                          <w:p w:rsidR="00B42913" w:rsidRDefault="00306652" w:rsidP="00306652">
                            <w:pPr>
                              <w:pStyle w:val="HDocType"/>
                            </w:pPr>
                            <w:r w:rsidRPr="00306652">
                              <w:rPr>
                                <w:rFonts w:ascii="Verdana" w:hAnsi="Verdana"/>
                                <w:b/>
                              </w:rPr>
                              <w:t>een ontwikkelingsland</w:t>
                            </w:r>
                          </w:p>
                        </w:txbxContent>
                      </wps:txbx>
                      <wps:bodyPr rot="0" vert="horz" wrap="square" lIns="57600" tIns="57600" rIns="57600" bIns="576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3.95pt;margin-top:25.6pt;width:236.8pt;height:20.65pt;z-index:25165926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" filled="f" strokecolor="black [3213]" strokeweight="1pt">
                <v:textbox style="mso-fit-shape-to-text:t" inset="1.6mm,1.6mm,1.6mm,1.6mm">
                  <w:txbxContent>
                    <w:p w:rsidR="00E5358E" w:rsidRDefault="00DD7A23" w:rsidP="00306652">
                      <w:pPr>
                        <w:pStyle w:val="HDocType"/>
                        <w:rPr>
                          <w:rFonts w:ascii="Verdana" w:hAnsi="Verdana"/>
                          <w:b/>
                        </w:rPr>
                      </w:pPr>
                      <w:r>
                        <w:rPr>
                          <w:rFonts w:ascii="Verdana" w:hAnsi="Verdana"/>
                          <w:b/>
                        </w:rPr>
                        <w:t>SUBSIDIEREGLEMENT</w:t>
                      </w:r>
                      <w:r w:rsidR="00E5358E">
                        <w:rPr>
                          <w:rFonts w:ascii="Verdana" w:hAnsi="Verdana"/>
                          <w:b/>
                        </w:rPr>
                        <w:t xml:space="preserve"> </w:t>
                      </w:r>
                      <w:r w:rsidR="00306652" w:rsidRPr="00306652">
                        <w:rPr>
                          <w:rFonts w:ascii="Verdana" w:hAnsi="Verdana"/>
                          <w:b/>
                        </w:rPr>
                        <w:t xml:space="preserve">jongerenengagement in </w:t>
                      </w:r>
                    </w:p>
                    <w:p w:rsidR="00B42913" w:rsidRDefault="00306652" w:rsidP="00306652">
                      <w:pPr>
                        <w:pStyle w:val="HDocType"/>
                      </w:pPr>
                      <w:r w:rsidRPr="00306652">
                        <w:rPr>
                          <w:rFonts w:ascii="Verdana" w:hAnsi="Verdana"/>
                          <w:b/>
                        </w:rPr>
                        <w:t>een ontwikkelingsland</w:t>
                      </w:r>
                    </w:p>
                  </w:txbxContent>
                </v:textbox>
                <w10:wrap type="topAndBottom" anchorx="page" anchory="page"/>
              </v:shape>
            </w:pict>
          </mc:Fallback>
        </mc:AlternateContent>
      </w:r>
      <w:r w:rsidR="00104424" w:rsidRPr="00104424">
        <w:rPr>
          <w:rFonts w:cstheme="minorHAnsi"/>
          <w:szCs w:val="20"/>
        </w:rPr>
        <w:t xml:space="preserve">De stad Hasselt wil in haar beleid solidair zijn met mensen in ontwikkelingslanden. Daartoe wil ze jongeren stimuleren om te participeren in ontwikkelingsprojecten, met het oog op geëngageerde Hasselaren die zich blijvend inzetten voor internationale solidariteit. </w:t>
      </w:r>
    </w:p>
    <w:p w:rsidR="00104424" w:rsidRDefault="00104424" w:rsidP="00640714">
      <w:pPr>
        <w:pStyle w:val="HTekst"/>
        <w:spacing w:line="276" w:lineRule="auto"/>
        <w:ind w:left="1134" w:right="-539"/>
        <w:rPr>
          <w:rFonts w:cstheme="minorHAnsi"/>
          <w:szCs w:val="20"/>
        </w:rPr>
      </w:pPr>
      <w:r w:rsidRPr="00104424">
        <w:rPr>
          <w:rFonts w:cstheme="minorHAnsi"/>
          <w:szCs w:val="20"/>
        </w:rPr>
        <w:t>Voor zover de jaarlijkse begroting het toelaat, wil het stadbestuur onder bepaalde voorwaarden tussenkomen in de kosten die de jongere maakt in het kader van vrijwilligerswerk, een inleefreis of een stage in een ontwikkelingsproject dat plaatsvindt in een erkend ontwikkelingsland.</w:t>
      </w:r>
    </w:p>
    <w:p w:rsidR="00640714" w:rsidRPr="00104424" w:rsidRDefault="00640714" w:rsidP="00640714">
      <w:pPr>
        <w:pStyle w:val="HTekst"/>
        <w:spacing w:line="276" w:lineRule="auto"/>
        <w:ind w:left="1134" w:right="-539"/>
        <w:rPr>
          <w:rFonts w:cstheme="minorHAnsi"/>
          <w:szCs w:val="20"/>
        </w:rPr>
      </w:pPr>
    </w:p>
    <w:p w:rsidR="000302D6" w:rsidRDefault="001E4BBF" w:rsidP="00104424">
      <w:pPr>
        <w:pStyle w:val="HTekst"/>
        <w:pBdr>
          <w:bottom w:val="single" w:sz="4" w:space="1" w:color="auto"/>
        </w:pBdr>
        <w:spacing w:after="120" w:line="276" w:lineRule="auto"/>
        <w:ind w:left="1134" w:right="-539"/>
        <w:rPr>
          <w:rFonts w:cstheme="minorHAnsi"/>
          <w:b/>
          <w:sz w:val="22"/>
          <w:szCs w:val="20"/>
        </w:rPr>
      </w:pPr>
      <w:r w:rsidRPr="00D96955">
        <w:rPr>
          <w:rFonts w:cstheme="minorHAnsi"/>
          <w:b/>
          <w:noProof/>
          <w:sz w:val="22"/>
          <w:lang w:eastAsia="nl-BE"/>
        </w:rPr>
        <mc:AlternateContent>
          <mc:Choice Requires="wps">
            <w:drawing>
              <wp:anchor distT="0" distB="0" distL="0" distR="198120" simplePos="0" relativeHeight="251662336" behindDoc="0" locked="0" layoutInCell="1" allowOverlap="1">
                <wp:simplePos x="0" y="0"/>
                <wp:positionH relativeFrom="page">
                  <wp:posOffset>375313</wp:posOffset>
                </wp:positionH>
                <wp:positionV relativeFrom="page">
                  <wp:posOffset>1132764</wp:posOffset>
                </wp:positionV>
                <wp:extent cx="1691640" cy="8918812"/>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89188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0BE07" id="Rechthoek 11" o:spid="_x0000_s1026" style="position:absolute;margin-left:29.55pt;margin-top:89.2pt;width:133.2pt;height:702.25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" filled="f" stroked="f" strokeweight="1pt">
                <w10:wrap type="square" anchorx="page" anchory="page"/>
              </v:rect>
            </w:pict>
          </mc:Fallback>
        </mc:AlternateContent>
      </w:r>
      <w:r w:rsidR="00162E25">
        <w:rPr>
          <w:rFonts w:cstheme="minorHAnsi"/>
          <w:b/>
          <w:sz w:val="22"/>
          <w:szCs w:val="20"/>
        </w:rPr>
        <w:t>Wie kan een subsidie aanvragen?</w:t>
      </w:r>
    </w:p>
    <w:p w:rsidR="00EC3886" w:rsidRDefault="00162E25" w:rsidP="00104424">
      <w:pPr>
        <w:pStyle w:val="HTekst"/>
        <w:spacing w:line="276" w:lineRule="auto"/>
        <w:ind w:left="1134" w:right="-539"/>
        <w:rPr>
          <w:rFonts w:cstheme="minorHAnsi"/>
          <w:szCs w:val="20"/>
        </w:rPr>
      </w:pPr>
      <w:r w:rsidRPr="00162E25">
        <w:rPr>
          <w:rFonts w:cstheme="minorHAnsi"/>
          <w:szCs w:val="20"/>
        </w:rPr>
        <w:t>Een subsidie kan aangevraagd worden door een jongere tussen de 16 en 26 jaar die gedomicilieerd is in Hasselt en nog geen eerdere subsidie heeft ontvangen in het kader van dit reglement</w:t>
      </w:r>
      <w:r w:rsidR="000302D6" w:rsidRPr="000302D6">
        <w:rPr>
          <w:rFonts w:cstheme="minorHAnsi"/>
          <w:szCs w:val="20"/>
        </w:rPr>
        <w:t>.</w:t>
      </w:r>
      <w:r w:rsidR="00DF02FC" w:rsidRPr="00DF02FC">
        <w:rPr>
          <w:noProof/>
        </w:rPr>
        <w:t xml:space="preserve"> </w:t>
      </w:r>
      <w:r w:rsidR="00DF02FC" w:rsidRPr="00DF02FC">
        <w:rPr>
          <w:rFonts w:cstheme="minorHAnsi"/>
          <w:noProof/>
          <w:szCs w:val="20"/>
        </w:rPr>
        <w:drawing>
          <wp:anchor distT="0" distB="0" distL="114300" distR="114300" simplePos="0" relativeHeight="251664384" behindDoc="1" locked="1" layoutInCell="1" allowOverlap="1" wp14:anchorId="1380E50E" wp14:editId="52E0140A">
            <wp:simplePos x="0" y="0"/>
            <wp:positionH relativeFrom="page">
              <wp:posOffset>-16510</wp:posOffset>
            </wp:positionH>
            <wp:positionV relativeFrom="page">
              <wp:posOffset>13335</wp:posOffset>
            </wp:positionV>
            <wp:extent cx="7557770" cy="106908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k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page">
              <wp14:pctWidth>0</wp14:pctWidth>
            </wp14:sizeRelH>
            <wp14:sizeRelV relativeFrom="page">
              <wp14:pctHeight>0</wp14:pctHeight>
            </wp14:sizeRelV>
          </wp:anchor>
        </w:drawing>
      </w:r>
    </w:p>
    <w:p w:rsidR="00104424" w:rsidRDefault="00104424" w:rsidP="00104424">
      <w:pPr>
        <w:pStyle w:val="HTekst"/>
        <w:spacing w:line="276" w:lineRule="auto"/>
        <w:ind w:left="1134" w:right="-539"/>
        <w:rPr>
          <w:rFonts w:cstheme="minorHAnsi"/>
          <w:b/>
          <w:sz w:val="22"/>
          <w:szCs w:val="20"/>
        </w:rPr>
      </w:pPr>
    </w:p>
    <w:p w:rsidR="001A702C" w:rsidRPr="001A702C" w:rsidRDefault="006A4387" w:rsidP="000302D6">
      <w:pPr>
        <w:pStyle w:val="HTekst"/>
        <w:pBdr>
          <w:bottom w:val="single" w:sz="4" w:space="1" w:color="auto"/>
        </w:pBdr>
        <w:spacing w:after="120" w:line="276" w:lineRule="auto"/>
        <w:ind w:left="1134" w:right="-539"/>
        <w:rPr>
          <w:rFonts w:cstheme="minorHAnsi"/>
          <w:b/>
          <w:sz w:val="22"/>
          <w:szCs w:val="20"/>
        </w:rPr>
      </w:pPr>
      <w:r>
        <w:rPr>
          <w:rFonts w:cstheme="minorHAnsi"/>
          <w:b/>
          <w:sz w:val="22"/>
          <w:szCs w:val="20"/>
        </w:rPr>
        <w:t>Waarvoor kan je een subsidie aanvragen?</w:t>
      </w:r>
    </w:p>
    <w:p w:rsidR="006A4387" w:rsidRPr="006A4387" w:rsidRDefault="006A4387" w:rsidP="00E5358E">
      <w:pPr>
        <w:pStyle w:val="HTekst"/>
        <w:numPr>
          <w:ilvl w:val="0"/>
          <w:numId w:val="4"/>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76" w:lineRule="auto"/>
        <w:ind w:left="1560" w:right="-539"/>
        <w:rPr>
          <w:rFonts w:cstheme="minorHAnsi"/>
          <w:szCs w:val="20"/>
        </w:rPr>
      </w:pPr>
      <w:r w:rsidRPr="006A4387">
        <w:rPr>
          <w:rFonts w:cstheme="minorHAnsi"/>
          <w:szCs w:val="20"/>
        </w:rPr>
        <w:t>Je kan een subsidie aanvragen voor kosten die gemaakt worden in het kader van vrijwilligerswerk, een inleefreis of een stage in een ontwikkelingsproject.</w:t>
      </w:r>
    </w:p>
    <w:p w:rsidR="006A4387" w:rsidRPr="00331D24" w:rsidRDefault="006A4387" w:rsidP="00E5358E">
      <w:pPr>
        <w:pStyle w:val="HTekst"/>
        <w:numPr>
          <w:ilvl w:val="2"/>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76" w:lineRule="auto"/>
        <w:ind w:right="-539"/>
        <w:rPr>
          <w:rFonts w:cstheme="minorHAnsi"/>
          <w:szCs w:val="20"/>
        </w:rPr>
      </w:pPr>
      <w:r w:rsidRPr="00640714">
        <w:rPr>
          <w:rFonts w:cstheme="minorHAnsi"/>
          <w:b/>
          <w:szCs w:val="20"/>
        </w:rPr>
        <w:t>Vrijwilligerswerk/inleefreis</w:t>
      </w:r>
      <w:r w:rsidRPr="00331D24">
        <w:rPr>
          <w:rFonts w:cstheme="minorHAnsi"/>
          <w:szCs w:val="20"/>
        </w:rPr>
        <w:t>:</w:t>
      </w:r>
      <w:r w:rsidR="00331D24" w:rsidRPr="00331D24">
        <w:rPr>
          <w:rFonts w:cstheme="minorHAnsi"/>
          <w:szCs w:val="20"/>
        </w:rPr>
        <w:t xml:space="preserve"> </w:t>
      </w:r>
      <w:r w:rsidR="00331D24">
        <w:rPr>
          <w:rFonts w:cstheme="minorHAnsi"/>
          <w:szCs w:val="20"/>
        </w:rPr>
        <w:t>d</w:t>
      </w:r>
      <w:r w:rsidRPr="00331D24">
        <w:rPr>
          <w:rFonts w:cstheme="minorHAnsi"/>
          <w:szCs w:val="20"/>
        </w:rPr>
        <w:t xml:space="preserve">e reis in een erkend ontwikkelingsland is vooral gericht op kennismaking met of vrijwilligerswerk in </w:t>
      </w:r>
      <w:proofErr w:type="spellStart"/>
      <w:r w:rsidRPr="00331D24">
        <w:rPr>
          <w:rFonts w:cstheme="minorHAnsi"/>
          <w:szCs w:val="20"/>
        </w:rPr>
        <w:t>ontwikkelings</w:t>
      </w:r>
      <w:r w:rsidR="00C4105B">
        <w:rPr>
          <w:rFonts w:cstheme="minorHAnsi"/>
          <w:szCs w:val="20"/>
        </w:rPr>
        <w:t>-</w:t>
      </w:r>
      <w:r w:rsidRPr="00331D24">
        <w:rPr>
          <w:rFonts w:cstheme="minorHAnsi"/>
          <w:szCs w:val="20"/>
        </w:rPr>
        <w:t>projecten</w:t>
      </w:r>
      <w:proofErr w:type="spellEnd"/>
      <w:r w:rsidRPr="00331D24">
        <w:rPr>
          <w:rFonts w:cstheme="minorHAnsi"/>
          <w:szCs w:val="20"/>
        </w:rPr>
        <w:t>, en dit gedurende minimaal 14 dagen.</w:t>
      </w:r>
    </w:p>
    <w:p w:rsidR="006A4387" w:rsidRPr="00331D24" w:rsidRDefault="006A4387" w:rsidP="00E5358E">
      <w:pPr>
        <w:pStyle w:val="HTekst"/>
        <w:numPr>
          <w:ilvl w:val="2"/>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76" w:lineRule="auto"/>
        <w:ind w:right="-539"/>
        <w:rPr>
          <w:rFonts w:cstheme="minorHAnsi"/>
          <w:szCs w:val="20"/>
        </w:rPr>
      </w:pPr>
      <w:r w:rsidRPr="00640714">
        <w:rPr>
          <w:rFonts w:cstheme="minorHAnsi"/>
          <w:b/>
          <w:szCs w:val="20"/>
        </w:rPr>
        <w:t>Studentenstage</w:t>
      </w:r>
      <w:r w:rsidRPr="00331D24">
        <w:rPr>
          <w:rFonts w:cstheme="minorHAnsi"/>
          <w:szCs w:val="20"/>
        </w:rPr>
        <w:t>:</w:t>
      </w:r>
      <w:r w:rsidR="00331D24" w:rsidRPr="00331D24">
        <w:rPr>
          <w:rFonts w:cstheme="minorHAnsi"/>
          <w:szCs w:val="20"/>
        </w:rPr>
        <w:t xml:space="preserve"> </w:t>
      </w:r>
      <w:r w:rsidR="00331D24">
        <w:rPr>
          <w:rFonts w:cstheme="minorHAnsi"/>
          <w:szCs w:val="20"/>
        </w:rPr>
        <w:t>d</w:t>
      </w:r>
      <w:r w:rsidRPr="00331D24">
        <w:rPr>
          <w:rFonts w:cstheme="minorHAnsi"/>
          <w:szCs w:val="20"/>
        </w:rPr>
        <w:t xml:space="preserve">e stage in een ontwikkelingsland is gekaderd in een opleiding en is nuttig voor zowel de opleiding als het </w:t>
      </w:r>
      <w:proofErr w:type="spellStart"/>
      <w:r w:rsidRPr="00331D24">
        <w:rPr>
          <w:rFonts w:cstheme="minorHAnsi"/>
          <w:szCs w:val="20"/>
        </w:rPr>
        <w:t>ontwikkelings</w:t>
      </w:r>
      <w:r w:rsidR="00C4105B">
        <w:rPr>
          <w:rFonts w:cstheme="minorHAnsi"/>
          <w:szCs w:val="20"/>
        </w:rPr>
        <w:t>-</w:t>
      </w:r>
      <w:r w:rsidRPr="00331D24">
        <w:rPr>
          <w:rFonts w:cstheme="minorHAnsi"/>
          <w:szCs w:val="20"/>
        </w:rPr>
        <w:t>project</w:t>
      </w:r>
      <w:proofErr w:type="spellEnd"/>
      <w:r w:rsidRPr="00331D24">
        <w:rPr>
          <w:rFonts w:cstheme="minorHAnsi"/>
          <w:szCs w:val="20"/>
        </w:rPr>
        <w:t>. De stage duurt minimaal 14 dagen.</w:t>
      </w:r>
    </w:p>
    <w:p w:rsidR="006A4387" w:rsidRPr="006A4387" w:rsidRDefault="006A4387" w:rsidP="00E5358E">
      <w:pPr>
        <w:pStyle w:val="HTekst"/>
        <w:numPr>
          <w:ilvl w:val="0"/>
          <w:numId w:val="3"/>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76" w:lineRule="auto"/>
        <w:ind w:left="1560" w:right="-539"/>
        <w:rPr>
          <w:rFonts w:cstheme="minorHAnsi"/>
          <w:szCs w:val="20"/>
        </w:rPr>
      </w:pPr>
      <w:r w:rsidRPr="006A4387">
        <w:rPr>
          <w:rFonts w:cstheme="minorHAnsi"/>
          <w:szCs w:val="20"/>
        </w:rPr>
        <w:t xml:space="preserve">Een </w:t>
      </w:r>
      <w:r w:rsidRPr="00640714">
        <w:rPr>
          <w:rFonts w:cstheme="minorHAnsi"/>
          <w:b/>
          <w:szCs w:val="20"/>
        </w:rPr>
        <w:t xml:space="preserve">ontwikkelingsproject </w:t>
      </w:r>
      <w:r w:rsidRPr="006A4387">
        <w:rPr>
          <w:rFonts w:cstheme="minorHAnsi"/>
          <w:szCs w:val="20"/>
        </w:rPr>
        <w:t>vindt plaats in een erkend ontwikkelingsland</w:t>
      </w:r>
      <w:r w:rsidRPr="006A4387">
        <w:rPr>
          <w:rFonts w:cstheme="minorHAnsi"/>
          <w:szCs w:val="20"/>
          <w:vertAlign w:val="superscript"/>
        </w:rPr>
        <w:t>1</w:t>
      </w:r>
      <w:r w:rsidRPr="006A4387">
        <w:rPr>
          <w:rFonts w:cstheme="minorHAnsi"/>
          <w:szCs w:val="20"/>
        </w:rPr>
        <w:t xml:space="preserve"> en werkt aan de basisbehoeften van mensen (zoals huisvesting, onderwijs, gezondheidszorg, drinkbaar water, sanitaire voorzieningen, leefbaar inkomen, duurzaam leefmilieu,…). Het project waarvoor je je inzet, moet minstens 2 doelstellingen hebben die kaderen binnen de </w:t>
      </w:r>
      <w:hyperlink r:id="rId9" w:history="1">
        <w:r w:rsidRPr="006A4387">
          <w:rPr>
            <w:rStyle w:val="Hyperlink"/>
            <w:rFonts w:cstheme="minorHAnsi"/>
            <w:szCs w:val="20"/>
          </w:rPr>
          <w:t>duurzame ontwikkelingsagenda 2030</w:t>
        </w:r>
      </w:hyperlink>
      <w:r w:rsidRPr="006A4387">
        <w:rPr>
          <w:rFonts w:cstheme="minorHAnsi"/>
          <w:szCs w:val="20"/>
          <w:vertAlign w:val="superscript"/>
        </w:rPr>
        <w:t>2</w:t>
      </w:r>
      <w:r w:rsidRPr="006A4387">
        <w:rPr>
          <w:rFonts w:cstheme="minorHAnsi"/>
          <w:szCs w:val="20"/>
        </w:rPr>
        <w:t>.</w:t>
      </w:r>
    </w:p>
    <w:p w:rsidR="006A4387" w:rsidRPr="006A4387" w:rsidRDefault="006A4387" w:rsidP="00E5358E">
      <w:pPr>
        <w:pStyle w:val="HTekst"/>
        <w:numPr>
          <w:ilvl w:val="0"/>
          <w:numId w:val="3"/>
        </w:numPr>
        <w:tabs>
          <w:tab w:val="clear" w:pos="595"/>
          <w:tab w:val="clear" w:pos="1191"/>
          <w:tab w:val="clear" w:pos="1786"/>
          <w:tab w:val="clear" w:pos="2381"/>
          <w:tab w:val="clear" w:pos="2977"/>
          <w:tab w:val="clear" w:pos="3572"/>
          <w:tab w:val="clear" w:pos="4167"/>
          <w:tab w:val="clear" w:pos="4763"/>
          <w:tab w:val="clear" w:pos="5358"/>
          <w:tab w:val="clear" w:pos="5954"/>
        </w:tabs>
        <w:spacing w:after="120" w:line="276" w:lineRule="auto"/>
        <w:ind w:left="1560" w:right="-539"/>
        <w:rPr>
          <w:rFonts w:cstheme="minorHAnsi"/>
          <w:szCs w:val="20"/>
        </w:rPr>
      </w:pPr>
      <w:r w:rsidRPr="006A4387">
        <w:rPr>
          <w:rFonts w:cstheme="minorHAnsi"/>
          <w:szCs w:val="20"/>
        </w:rPr>
        <w:t>Het vrijwilligerswerk, de inleefreis of de stage wordt georganiseerd door een NGO, 4de pijler, een vzw met een internationaal ontwikkelingsprogramma of een onderwijsinstelling.</w:t>
      </w:r>
    </w:p>
    <w:p w:rsidR="00EC3886" w:rsidRDefault="00DF02FC" w:rsidP="00E5358E">
      <w:pPr>
        <w:pStyle w:val="HTekst"/>
        <w:numPr>
          <w:ilvl w:val="0"/>
          <w:numId w:val="3"/>
        </w:numPr>
        <w:tabs>
          <w:tab w:val="clear" w:pos="595"/>
          <w:tab w:val="clear" w:pos="1191"/>
          <w:tab w:val="clear" w:pos="1786"/>
          <w:tab w:val="clear" w:pos="2381"/>
          <w:tab w:val="clear" w:pos="2977"/>
          <w:tab w:val="clear" w:pos="3572"/>
          <w:tab w:val="clear" w:pos="4167"/>
          <w:tab w:val="clear" w:pos="4763"/>
          <w:tab w:val="clear" w:pos="5358"/>
          <w:tab w:val="clear" w:pos="5954"/>
        </w:tabs>
        <w:ind w:left="1560" w:right="-539"/>
        <w:rPr>
          <w:rFonts w:cstheme="minorHAnsi"/>
          <w:szCs w:val="20"/>
        </w:rPr>
      </w:pPr>
      <w:r w:rsidRPr="00DF02FC">
        <w:rPr>
          <w:rFonts w:cstheme="minorHAnsi"/>
          <w:noProof/>
          <w:szCs w:val="20"/>
        </w:rPr>
        <mc:AlternateContent>
          <mc:Choice Requires="wps">
            <w:drawing>
              <wp:anchor distT="0" distB="0" distL="0" distR="189230" simplePos="0" relativeHeight="251665408" behindDoc="1" locked="0" layoutInCell="1" allowOverlap="1" wp14:anchorId="7EDA0A22" wp14:editId="0DC3AC52">
                <wp:simplePos x="0" y="0"/>
                <wp:positionH relativeFrom="page">
                  <wp:posOffset>384175</wp:posOffset>
                </wp:positionH>
                <wp:positionV relativeFrom="page">
                  <wp:posOffset>7871114</wp:posOffset>
                </wp:positionV>
                <wp:extent cx="1691640" cy="2339975"/>
                <wp:effectExtent l="0" t="0" r="3810" b="31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339975"/>
                        </a:xfrm>
                        <a:prstGeom prst="rect">
                          <a:avLst/>
                        </a:prstGeom>
                        <a:solidFill>
                          <a:srgbClr val="FFFFFF"/>
                        </a:solidFill>
                        <a:ln w="9525">
                          <a:noFill/>
                          <a:miter lim="800000"/>
                          <a:headEnd/>
                          <a:tailEnd/>
                        </a:ln>
                      </wps:spPr>
                      <wps:txbx>
                        <w:txbxContent>
                          <w:p w:rsidR="00DF02FC" w:rsidRDefault="00DF02FC" w:rsidP="00DF02FC">
                            <w:pPr>
                              <w:pStyle w:val="HRefTitel"/>
                            </w:pPr>
                            <w:r>
                              <w:t>Contactpersoon</w:t>
                            </w:r>
                          </w:p>
                          <w:p w:rsidR="00DF02FC" w:rsidRDefault="00E5358E" w:rsidP="00DF02FC">
                            <w:pPr>
                              <w:pStyle w:val="HRefTekst"/>
                            </w:pPr>
                            <w:hyperlink r:id="rId10" w:history="1">
                              <w:r w:rsidR="00DF02FC" w:rsidRPr="00861D54">
                                <w:rPr>
                                  <w:rStyle w:val="Hyperlink"/>
                                </w:rPr>
                                <w:t>gelijkekansen@hasselt.be</w:t>
                              </w:r>
                            </w:hyperlink>
                          </w:p>
                          <w:p w:rsidR="00DF02FC" w:rsidRPr="008F5D55" w:rsidRDefault="00DF02FC" w:rsidP="00DF02FC">
                            <w:pPr>
                              <w:pStyle w:val="HRefTekst"/>
                            </w:pPr>
                            <w:r>
                              <w:t xml:space="preserve">T. </w:t>
                            </w:r>
                            <w:r w:rsidRPr="008F5D55">
                              <w:t>011 23 94 98</w:t>
                            </w:r>
                          </w:p>
                          <w:p w:rsidR="00DF02FC" w:rsidRPr="008F5D55" w:rsidRDefault="00DF02FC" w:rsidP="00DF02FC">
                            <w:pPr>
                              <w:pStyle w:val="HRefTekst"/>
                            </w:pPr>
                            <w:r w:rsidRPr="008F5D55">
                              <w:t>www.hasselt.be/dienst-gelijke-kansen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EDA0A22" id="_x0000_s1027" type="#_x0000_t202" style="position:absolute;left:0;text-align:left;margin-left:30.25pt;margin-top:619.75pt;width:133.2pt;height:184.25pt;z-index:-251651072;visibility:visible;mso-wrap-style:square;mso-width-percent:0;mso-height-percent:0;mso-wrap-distance-left:0;mso-wrap-distance-top:0;mso-wrap-distance-right:14.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" stroked="f">
                <v:textbox inset="0,0,0,0">
                  <w:txbxContent>
                    <w:p w:rsidR="00DF02FC" w:rsidRDefault="00DF02FC" w:rsidP="00DF02FC">
                      <w:pPr>
                        <w:pStyle w:val="HRefTitel"/>
                      </w:pPr>
                      <w:r>
                        <w:t>Contactpersoon</w:t>
                      </w:r>
                    </w:p>
                    <w:p w:rsidR="00DF02FC" w:rsidRDefault="00E5358E" w:rsidP="00DF02FC">
                      <w:pPr>
                        <w:pStyle w:val="HRefTekst"/>
                      </w:pPr>
                      <w:hyperlink r:id="rId11" w:history="1">
                        <w:r w:rsidR="00DF02FC" w:rsidRPr="00861D54">
                          <w:rPr>
                            <w:rStyle w:val="Hyperlink"/>
                          </w:rPr>
                          <w:t>gelijkekansen@hasselt.be</w:t>
                        </w:r>
                      </w:hyperlink>
                    </w:p>
                    <w:p w:rsidR="00DF02FC" w:rsidRPr="008F5D55" w:rsidRDefault="00DF02FC" w:rsidP="00DF02FC">
                      <w:pPr>
                        <w:pStyle w:val="HRefTekst"/>
                      </w:pPr>
                      <w:r>
                        <w:t xml:space="preserve">T. </w:t>
                      </w:r>
                      <w:r w:rsidRPr="008F5D55">
                        <w:t>011 23 94 98</w:t>
                      </w:r>
                    </w:p>
                    <w:p w:rsidR="00DF02FC" w:rsidRPr="008F5D55" w:rsidRDefault="00DF02FC" w:rsidP="00DF02FC">
                      <w:pPr>
                        <w:pStyle w:val="HRefTekst"/>
                      </w:pPr>
                      <w:r w:rsidRPr="008F5D55">
                        <w:t>www.hasselt.be/dienst-gelijke-kansen</w:t>
                      </w:r>
                    </w:p>
                  </w:txbxContent>
                </v:textbox>
                <w10:wrap type="square" anchorx="page" anchory="page"/>
              </v:shape>
            </w:pict>
          </mc:Fallback>
        </mc:AlternateContent>
      </w:r>
      <w:r w:rsidR="006A4387" w:rsidRPr="006A4387">
        <w:rPr>
          <w:rFonts w:cstheme="minorHAnsi"/>
          <w:szCs w:val="20"/>
        </w:rPr>
        <w:t xml:space="preserve">De kosten waarvoor je de subsidie wilt aanwenden, kunnen betrekking hebben op </w:t>
      </w:r>
      <w:r w:rsidR="006A4387" w:rsidRPr="00640714">
        <w:rPr>
          <w:rFonts w:cstheme="minorHAnsi"/>
          <w:b/>
          <w:szCs w:val="20"/>
        </w:rPr>
        <w:t>vorming</w:t>
      </w:r>
      <w:r w:rsidR="006A4387" w:rsidRPr="006A4387">
        <w:rPr>
          <w:rFonts w:cstheme="minorHAnsi"/>
          <w:szCs w:val="20"/>
        </w:rPr>
        <w:t xml:space="preserve"> (ter voorbereiding of verwerking), de </w:t>
      </w:r>
      <w:r w:rsidR="006A4387" w:rsidRPr="00640714">
        <w:rPr>
          <w:rFonts w:cstheme="minorHAnsi"/>
          <w:b/>
          <w:szCs w:val="20"/>
        </w:rPr>
        <w:t>reis</w:t>
      </w:r>
      <w:r w:rsidR="006A4387" w:rsidRPr="006A4387">
        <w:rPr>
          <w:rFonts w:cstheme="minorHAnsi"/>
          <w:szCs w:val="20"/>
        </w:rPr>
        <w:t xml:space="preserve"> naar of het </w:t>
      </w:r>
      <w:r w:rsidR="006A4387" w:rsidRPr="00640714">
        <w:rPr>
          <w:rFonts w:cstheme="minorHAnsi"/>
          <w:b/>
          <w:szCs w:val="20"/>
        </w:rPr>
        <w:t>verblijf</w:t>
      </w:r>
      <w:r w:rsidR="006A4387" w:rsidRPr="006A4387">
        <w:rPr>
          <w:rFonts w:cstheme="minorHAnsi"/>
          <w:szCs w:val="20"/>
        </w:rPr>
        <w:t xml:space="preserve"> in het ontwikkelingsland. Je kan de subsidie</w:t>
      </w:r>
      <w:r w:rsidR="006A4387">
        <w:rPr>
          <w:rFonts w:cstheme="minorHAnsi"/>
          <w:szCs w:val="20"/>
        </w:rPr>
        <w:t xml:space="preserve"> </w:t>
      </w:r>
      <w:r w:rsidR="006A4387" w:rsidRPr="006A4387">
        <w:rPr>
          <w:rFonts w:cstheme="minorHAnsi"/>
          <w:szCs w:val="20"/>
        </w:rPr>
        <w:t>niet gebruiken als steun voor het project in het ontwikkelingsland. Hiervoor verwijzen we naar het subsidiereglement internationale solidariteit.</w:t>
      </w:r>
    </w:p>
    <w:p w:rsidR="00DF02FC" w:rsidRDefault="00DF02FC" w:rsidP="00DF02FC">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701" w:right="-539"/>
        <w:rPr>
          <w:rFonts w:cstheme="minorHAnsi"/>
          <w:szCs w:val="20"/>
        </w:rPr>
      </w:pPr>
    </w:p>
    <w:p w:rsidR="00DF02FC" w:rsidRDefault="00DF02FC" w:rsidP="00DF02FC">
      <w:pPr>
        <w:pStyle w:val="Voettekst"/>
        <w:tabs>
          <w:tab w:val="clear" w:pos="1191"/>
          <w:tab w:val="left" w:pos="1701"/>
        </w:tabs>
        <w:ind w:left="-851" w:right="-539"/>
        <w:rPr>
          <w:i/>
          <w:sz w:val="16"/>
        </w:rPr>
      </w:pPr>
      <w:r w:rsidRPr="00195FE9">
        <w:rPr>
          <w:i/>
          <w:sz w:val="16"/>
          <w:vertAlign w:val="superscript"/>
        </w:rPr>
        <w:t>1</w:t>
      </w:r>
      <w:r w:rsidRPr="00195FE9">
        <w:rPr>
          <w:i/>
          <w:sz w:val="16"/>
        </w:rPr>
        <w:t xml:space="preserve"> Je project vindt plaats in een land dat door de VN erkend is als ontwikkelingsland. De OESO publiceert om de 3 jaar </w:t>
      </w:r>
      <w:hyperlink r:id="rId12" w:history="1">
        <w:r w:rsidRPr="008547CB">
          <w:rPr>
            <w:rStyle w:val="Hyperlink"/>
            <w:i/>
            <w:sz w:val="16"/>
          </w:rPr>
          <w:t>een lijst van ontwikkelingslanden (DAC lijst)</w:t>
        </w:r>
      </w:hyperlink>
      <w:r w:rsidRPr="00195FE9">
        <w:rPr>
          <w:i/>
          <w:sz w:val="16"/>
        </w:rPr>
        <w:t xml:space="preserve">.  </w:t>
      </w:r>
    </w:p>
    <w:p w:rsidR="00DF02FC" w:rsidRDefault="00DF02FC" w:rsidP="00DF02FC">
      <w:pPr>
        <w:pStyle w:val="Voettekst"/>
        <w:tabs>
          <w:tab w:val="clear" w:pos="1191"/>
          <w:tab w:val="left" w:pos="1701"/>
        </w:tabs>
        <w:ind w:left="-851" w:right="-539"/>
        <w:rPr>
          <w:rFonts w:cstheme="minorHAnsi"/>
          <w:szCs w:val="20"/>
        </w:rPr>
      </w:pPr>
      <w:r w:rsidRPr="00195FE9">
        <w:rPr>
          <w:i/>
          <w:sz w:val="16"/>
          <w:vertAlign w:val="superscript"/>
        </w:rPr>
        <w:t>2</w:t>
      </w:r>
      <w:r w:rsidRPr="00195FE9">
        <w:rPr>
          <w:i/>
          <w:sz w:val="16"/>
        </w:rPr>
        <w:t xml:space="preserve"> In september 2015 heeft de VN een nieuwe mondiale duurzame ontwikkelingsagenda voor 2030 vastgesteld. Deze agenda bevat 17 </w:t>
      </w:r>
      <w:proofErr w:type="spellStart"/>
      <w:r w:rsidRPr="00195FE9">
        <w:rPr>
          <w:i/>
          <w:sz w:val="16"/>
        </w:rPr>
        <w:t>Sustainable</w:t>
      </w:r>
      <w:proofErr w:type="spellEnd"/>
      <w:r w:rsidRPr="00195FE9">
        <w:rPr>
          <w:i/>
          <w:sz w:val="16"/>
        </w:rPr>
        <w:t xml:space="preserve"> Development Goals (</w:t>
      </w:r>
      <w:proofErr w:type="spellStart"/>
      <w:r w:rsidRPr="00195FE9">
        <w:rPr>
          <w:i/>
          <w:sz w:val="16"/>
        </w:rPr>
        <w:t>SDG’s</w:t>
      </w:r>
      <w:proofErr w:type="spellEnd"/>
      <w:r w:rsidRPr="00195FE9">
        <w:rPr>
          <w:i/>
          <w:sz w:val="16"/>
        </w:rPr>
        <w:t xml:space="preserve">) die gelden voor alle landen. De agenda formuleert </w:t>
      </w:r>
      <w:hyperlink r:id="rId13" w:history="1">
        <w:r w:rsidRPr="008547CB">
          <w:rPr>
            <w:rStyle w:val="Hyperlink"/>
            <w:i/>
            <w:sz w:val="16"/>
          </w:rPr>
          <w:t xml:space="preserve">brede duurzaamheidsdoelen (de </w:t>
        </w:r>
        <w:proofErr w:type="spellStart"/>
        <w:r w:rsidRPr="008547CB">
          <w:rPr>
            <w:rStyle w:val="Hyperlink"/>
            <w:i/>
            <w:sz w:val="16"/>
          </w:rPr>
          <w:t>SDG’s</w:t>
        </w:r>
        <w:proofErr w:type="spellEnd"/>
        <w:r w:rsidRPr="008547CB">
          <w:rPr>
            <w:rStyle w:val="Hyperlink"/>
            <w:i/>
            <w:sz w:val="16"/>
          </w:rPr>
          <w:t>)</w:t>
        </w:r>
      </w:hyperlink>
      <w:r w:rsidRPr="00195FE9">
        <w:rPr>
          <w:i/>
          <w:sz w:val="16"/>
        </w:rPr>
        <w:t>, zoals duurzame consumptie en productie, het uitbannen van armoede, het tegengaan van klimaatverandering en van verlies aan biodiversiteit</w:t>
      </w:r>
    </w:p>
    <w:p w:rsidR="006A4387" w:rsidRDefault="006A4387" w:rsidP="006A4387">
      <w:pPr>
        <w:pStyle w:val="HTekst"/>
        <w:ind w:right="-539"/>
        <w:rPr>
          <w:rFonts w:cstheme="minorHAnsi"/>
          <w:szCs w:val="20"/>
        </w:rPr>
      </w:pPr>
    </w:p>
    <w:p w:rsidR="00640714" w:rsidRDefault="00640714" w:rsidP="006A4387">
      <w:pPr>
        <w:pStyle w:val="HTekst"/>
        <w:ind w:right="-539"/>
        <w:rPr>
          <w:rFonts w:cstheme="minorHAnsi"/>
          <w:szCs w:val="20"/>
        </w:rPr>
      </w:pPr>
    </w:p>
    <w:p w:rsidR="00640714" w:rsidRDefault="00640714" w:rsidP="006A4387">
      <w:pPr>
        <w:pStyle w:val="HTekst"/>
        <w:ind w:right="-539"/>
        <w:rPr>
          <w:rFonts w:cstheme="minorHAnsi"/>
          <w:szCs w:val="20"/>
        </w:rPr>
      </w:pPr>
    </w:p>
    <w:p w:rsidR="00640714" w:rsidRDefault="00640714" w:rsidP="006A4387">
      <w:pPr>
        <w:pStyle w:val="HTekst"/>
        <w:ind w:right="-539"/>
        <w:rPr>
          <w:rFonts w:cstheme="minorHAnsi"/>
          <w:szCs w:val="20"/>
        </w:rPr>
      </w:pPr>
    </w:p>
    <w:p w:rsidR="00640714" w:rsidRDefault="00640714" w:rsidP="006A4387">
      <w:pPr>
        <w:pStyle w:val="HTekst"/>
        <w:ind w:right="-539"/>
        <w:rPr>
          <w:rFonts w:cstheme="minorHAnsi"/>
          <w:szCs w:val="20"/>
        </w:rPr>
      </w:pPr>
    </w:p>
    <w:p w:rsidR="00E5358E" w:rsidRDefault="00E5358E" w:rsidP="00640714">
      <w:pPr>
        <w:pStyle w:val="HTekst"/>
        <w:pBdr>
          <w:bottom w:val="single" w:sz="4" w:space="1" w:color="auto"/>
        </w:pBdr>
        <w:spacing w:after="120" w:line="276" w:lineRule="auto"/>
        <w:ind w:right="-539"/>
        <w:rPr>
          <w:rFonts w:cstheme="minorHAnsi"/>
          <w:b/>
          <w:sz w:val="22"/>
          <w:szCs w:val="20"/>
        </w:rPr>
      </w:pPr>
    </w:p>
    <w:p w:rsidR="001A702C" w:rsidRPr="001A702C" w:rsidRDefault="00640714" w:rsidP="00640714">
      <w:pPr>
        <w:pStyle w:val="HTekst"/>
        <w:pBdr>
          <w:bottom w:val="single" w:sz="4" w:space="1" w:color="auto"/>
        </w:pBdr>
        <w:spacing w:after="120" w:line="276" w:lineRule="auto"/>
        <w:ind w:right="-539"/>
        <w:rPr>
          <w:rFonts w:cstheme="minorHAnsi"/>
          <w:b/>
          <w:sz w:val="22"/>
          <w:szCs w:val="20"/>
        </w:rPr>
      </w:pPr>
      <w:r>
        <w:rPr>
          <w:rFonts w:cstheme="minorHAnsi"/>
          <w:b/>
          <w:sz w:val="22"/>
          <w:szCs w:val="20"/>
        </w:rPr>
        <w:lastRenderedPageBreak/>
        <w:t>Hoeveel bedraagt de subsidie?</w:t>
      </w:r>
    </w:p>
    <w:p w:rsidR="001E4BBF" w:rsidRPr="001E4BBF" w:rsidRDefault="00331D24" w:rsidP="00331D24">
      <w:pPr>
        <w:pStyle w:val="HTekst"/>
        <w:tabs>
          <w:tab w:val="clear" w:pos="1191"/>
          <w:tab w:val="clear" w:pos="1786"/>
          <w:tab w:val="left" w:pos="1418"/>
        </w:tabs>
        <w:spacing w:after="120" w:line="276" w:lineRule="auto"/>
        <w:ind w:right="-539"/>
        <w:rPr>
          <w:rFonts w:cstheme="minorHAnsi"/>
          <w:szCs w:val="20"/>
        </w:rPr>
      </w:pPr>
      <w:r w:rsidRPr="00331D24">
        <w:rPr>
          <w:rFonts w:cstheme="minorHAnsi"/>
          <w:szCs w:val="20"/>
        </w:rPr>
        <w:t xml:space="preserve">Het bedrag waar je aanspraak op kan maken, is afhankelijk van de </w:t>
      </w:r>
      <w:r w:rsidRPr="00640714">
        <w:rPr>
          <w:rFonts w:cstheme="minorHAnsi"/>
          <w:b/>
          <w:szCs w:val="20"/>
        </w:rPr>
        <w:t>duur van je engagement</w:t>
      </w:r>
      <w:r w:rsidRPr="00331D24">
        <w:rPr>
          <w:rFonts w:cstheme="minorHAnsi"/>
          <w:szCs w:val="20"/>
        </w:rPr>
        <w:t xml:space="preserve"> in het project (en dus niet </w:t>
      </w:r>
      <w:r>
        <w:rPr>
          <w:rFonts w:cstheme="minorHAnsi"/>
          <w:szCs w:val="20"/>
        </w:rPr>
        <w:t>van de totaalduur van je reis)</w:t>
      </w:r>
      <w:r w:rsidR="00640714">
        <w:rPr>
          <w:rFonts w:cstheme="minorHAnsi"/>
          <w:szCs w:val="20"/>
        </w:rPr>
        <w:t>:</w:t>
      </w:r>
      <w:bookmarkStart w:id="0" w:name="_GoBack"/>
      <w:bookmarkEnd w:id="0"/>
    </w:p>
    <w:p w:rsidR="00331D24" w:rsidRPr="00331D24" w:rsidRDefault="00331D24" w:rsidP="00E5358E">
      <w:pPr>
        <w:pStyle w:val="HTekst"/>
        <w:numPr>
          <w:ilvl w:val="0"/>
          <w:numId w:val="2"/>
        </w:numPr>
        <w:tabs>
          <w:tab w:val="clear" w:pos="595"/>
        </w:tabs>
        <w:spacing w:after="120"/>
        <w:ind w:left="284" w:right="-539" w:hanging="284"/>
        <w:rPr>
          <w:rFonts w:cstheme="minorHAnsi"/>
          <w:szCs w:val="20"/>
        </w:rPr>
      </w:pPr>
      <w:r w:rsidRPr="00331D24">
        <w:rPr>
          <w:rFonts w:cstheme="minorHAnsi"/>
          <w:szCs w:val="20"/>
        </w:rPr>
        <w:t>2 tot en met 5 weken: 250 euro</w:t>
      </w:r>
    </w:p>
    <w:p w:rsidR="00331D24" w:rsidRPr="00331D24" w:rsidRDefault="00331D24" w:rsidP="00E5358E">
      <w:pPr>
        <w:pStyle w:val="HTekst"/>
        <w:numPr>
          <w:ilvl w:val="0"/>
          <w:numId w:val="2"/>
        </w:numPr>
        <w:tabs>
          <w:tab w:val="clear" w:pos="595"/>
        </w:tabs>
        <w:spacing w:after="120"/>
        <w:ind w:left="284" w:right="-539" w:hanging="284"/>
        <w:rPr>
          <w:rFonts w:cstheme="minorHAnsi"/>
          <w:szCs w:val="20"/>
        </w:rPr>
      </w:pPr>
      <w:r w:rsidRPr="00331D24">
        <w:rPr>
          <w:rFonts w:cstheme="minorHAnsi"/>
          <w:szCs w:val="20"/>
        </w:rPr>
        <w:t>6 tot en met 9 weken: 500 euro</w:t>
      </w:r>
    </w:p>
    <w:p w:rsidR="00331D24" w:rsidRDefault="00331D24" w:rsidP="00E5358E">
      <w:pPr>
        <w:pStyle w:val="HTekst"/>
        <w:numPr>
          <w:ilvl w:val="0"/>
          <w:numId w:val="2"/>
        </w:numPr>
        <w:tabs>
          <w:tab w:val="clear" w:pos="595"/>
        </w:tabs>
        <w:spacing w:after="120" w:line="276" w:lineRule="auto"/>
        <w:ind w:left="284" w:right="-539" w:hanging="284"/>
        <w:rPr>
          <w:rFonts w:cstheme="minorHAnsi"/>
          <w:szCs w:val="20"/>
        </w:rPr>
      </w:pPr>
      <w:r w:rsidRPr="00331D24">
        <w:rPr>
          <w:rFonts w:cstheme="minorHAnsi"/>
          <w:szCs w:val="20"/>
        </w:rPr>
        <w:t>Vanaf 10 weken: 750 euro</w:t>
      </w:r>
    </w:p>
    <w:p w:rsidR="00EC3886" w:rsidRDefault="00EC3886" w:rsidP="000302D6">
      <w:pPr>
        <w:pStyle w:val="HTekst"/>
        <w:spacing w:line="276" w:lineRule="auto"/>
        <w:ind w:right="-539"/>
        <w:rPr>
          <w:rFonts w:cstheme="minorHAnsi"/>
          <w:szCs w:val="20"/>
        </w:rPr>
      </w:pPr>
    </w:p>
    <w:p w:rsidR="00897C9C" w:rsidRPr="00897C9C" w:rsidRDefault="00084A98" w:rsidP="000302D6">
      <w:pPr>
        <w:pStyle w:val="HTekst"/>
        <w:pBdr>
          <w:bottom w:val="single" w:sz="4" w:space="1" w:color="auto"/>
        </w:pBdr>
        <w:spacing w:after="120" w:line="276" w:lineRule="auto"/>
        <w:ind w:right="-539"/>
        <w:rPr>
          <w:rFonts w:cstheme="minorHAnsi"/>
          <w:b/>
          <w:sz w:val="22"/>
          <w:szCs w:val="20"/>
        </w:rPr>
      </w:pPr>
      <w:r>
        <w:rPr>
          <w:rFonts w:cstheme="minorHAnsi"/>
          <w:b/>
          <w:sz w:val="22"/>
          <w:szCs w:val="20"/>
        </w:rPr>
        <w:t>Hoe verloopt de a</w:t>
      </w:r>
      <w:r w:rsidR="00DC0641">
        <w:rPr>
          <w:rFonts w:cstheme="minorHAnsi"/>
          <w:b/>
          <w:sz w:val="22"/>
          <w:szCs w:val="20"/>
        </w:rPr>
        <w:t>anvraagprocedure</w:t>
      </w:r>
      <w:r>
        <w:rPr>
          <w:rFonts w:cstheme="minorHAnsi"/>
          <w:b/>
          <w:sz w:val="22"/>
          <w:szCs w:val="20"/>
        </w:rPr>
        <w:t>?</w:t>
      </w:r>
    </w:p>
    <w:p w:rsidR="00640714" w:rsidRPr="00640714" w:rsidRDefault="00640714" w:rsidP="00E5358E">
      <w:pPr>
        <w:pStyle w:val="HTekst"/>
        <w:numPr>
          <w:ilvl w:val="0"/>
          <w:numId w:val="5"/>
        </w:numPr>
        <w:tabs>
          <w:tab w:val="clear" w:pos="595"/>
          <w:tab w:val="clear" w:pos="1786"/>
          <w:tab w:val="left" w:pos="0"/>
        </w:tabs>
        <w:spacing w:after="120"/>
        <w:ind w:left="284" w:right="-539" w:hanging="284"/>
        <w:rPr>
          <w:rFonts w:cstheme="minorHAnsi"/>
          <w:szCs w:val="20"/>
        </w:rPr>
      </w:pPr>
      <w:r w:rsidRPr="00640714">
        <w:rPr>
          <w:rFonts w:cstheme="minorHAnsi"/>
          <w:szCs w:val="20"/>
        </w:rPr>
        <w:t xml:space="preserve">Je vult het aanvraagformulier digitaal in </w:t>
      </w:r>
      <w:proofErr w:type="spellStart"/>
      <w:r w:rsidRPr="00640714">
        <w:rPr>
          <w:rFonts w:cstheme="minorHAnsi"/>
          <w:szCs w:val="20"/>
        </w:rPr>
        <w:t>in</w:t>
      </w:r>
      <w:proofErr w:type="spellEnd"/>
      <w:r w:rsidRPr="00640714">
        <w:rPr>
          <w:rFonts w:cstheme="minorHAnsi"/>
          <w:szCs w:val="20"/>
        </w:rPr>
        <w:t xml:space="preserve"> het Nederlands, en bezorgt d</w:t>
      </w:r>
      <w:r>
        <w:rPr>
          <w:rFonts w:cstheme="minorHAnsi"/>
          <w:szCs w:val="20"/>
        </w:rPr>
        <w:t xml:space="preserve">it </w:t>
      </w:r>
      <w:r w:rsidRPr="00640714">
        <w:rPr>
          <w:rFonts w:cstheme="minorHAnsi"/>
          <w:szCs w:val="20"/>
        </w:rPr>
        <w:t xml:space="preserve">per mail aan de dienst </w:t>
      </w:r>
      <w:hyperlink r:id="rId14" w:history="1">
        <w:r w:rsidRPr="00640714">
          <w:rPr>
            <w:rStyle w:val="Hyperlink"/>
            <w:rFonts w:cstheme="minorHAnsi"/>
            <w:szCs w:val="20"/>
          </w:rPr>
          <w:t>Gelijke Ka</w:t>
        </w:r>
        <w:r w:rsidRPr="00640714">
          <w:rPr>
            <w:rStyle w:val="Hyperlink"/>
            <w:rFonts w:cstheme="minorHAnsi"/>
            <w:szCs w:val="20"/>
          </w:rPr>
          <w:t>nsen</w:t>
        </w:r>
      </w:hyperlink>
      <w:r w:rsidRPr="00640714">
        <w:rPr>
          <w:rFonts w:cstheme="minorHAnsi"/>
          <w:szCs w:val="20"/>
        </w:rPr>
        <w:t xml:space="preserve"> </w:t>
      </w:r>
      <w:r w:rsidRPr="00640714">
        <w:rPr>
          <w:rFonts w:cstheme="minorHAnsi"/>
          <w:b/>
          <w:szCs w:val="20"/>
        </w:rPr>
        <w:t>minstens 4 weken voor je vertrek</w:t>
      </w:r>
      <w:r w:rsidRPr="00640714">
        <w:rPr>
          <w:rFonts w:cstheme="minorHAnsi"/>
          <w:szCs w:val="20"/>
        </w:rPr>
        <w:t>.</w:t>
      </w:r>
    </w:p>
    <w:p w:rsidR="00640714" w:rsidRPr="00640714" w:rsidRDefault="00640714" w:rsidP="00E5358E">
      <w:pPr>
        <w:pStyle w:val="HTekst"/>
        <w:numPr>
          <w:ilvl w:val="0"/>
          <w:numId w:val="5"/>
        </w:numPr>
        <w:tabs>
          <w:tab w:val="clear" w:pos="595"/>
          <w:tab w:val="clear" w:pos="1786"/>
          <w:tab w:val="left" w:pos="0"/>
        </w:tabs>
        <w:spacing w:after="120"/>
        <w:ind w:left="284" w:right="-539" w:hanging="284"/>
        <w:rPr>
          <w:rFonts w:cstheme="minorHAnsi"/>
          <w:szCs w:val="20"/>
        </w:rPr>
      </w:pPr>
      <w:r w:rsidRPr="00640714">
        <w:rPr>
          <w:rFonts w:cstheme="minorHAnsi"/>
          <w:szCs w:val="20"/>
        </w:rPr>
        <w:t>Je aanvraag wordt voorgelegd aan het college van burgemeester en schepenen. Zij oordelen, onder voorbehoud van een correcte afhandeling, over de toewijzing van de subsidie.</w:t>
      </w:r>
    </w:p>
    <w:p w:rsidR="00640714" w:rsidRPr="00640714" w:rsidRDefault="00640714" w:rsidP="00E5358E">
      <w:pPr>
        <w:pStyle w:val="HTekst"/>
        <w:numPr>
          <w:ilvl w:val="0"/>
          <w:numId w:val="5"/>
        </w:numPr>
        <w:tabs>
          <w:tab w:val="clear" w:pos="595"/>
          <w:tab w:val="clear" w:pos="1786"/>
          <w:tab w:val="left" w:pos="0"/>
        </w:tabs>
        <w:spacing w:after="120"/>
        <w:ind w:left="284" w:right="-539" w:hanging="284"/>
        <w:rPr>
          <w:rFonts w:cstheme="minorHAnsi"/>
          <w:szCs w:val="20"/>
        </w:rPr>
      </w:pPr>
      <w:r w:rsidRPr="00640714">
        <w:rPr>
          <w:rFonts w:cstheme="minorHAnsi"/>
          <w:szCs w:val="20"/>
        </w:rPr>
        <w:t xml:space="preserve">Na afloop van je vrijwilligerswerk of stage maak je een </w:t>
      </w:r>
      <w:r w:rsidRPr="00640714">
        <w:rPr>
          <w:rFonts w:cstheme="minorHAnsi"/>
          <w:b/>
          <w:szCs w:val="20"/>
        </w:rPr>
        <w:t>kort verslag</w:t>
      </w:r>
      <w:r w:rsidRPr="00640714">
        <w:rPr>
          <w:rFonts w:cstheme="minorHAnsi"/>
          <w:szCs w:val="20"/>
        </w:rPr>
        <w:t xml:space="preserve"> van je ervaring (max. 1 A4) en voeg je enkele sprekende foto’s toe. Dit bezorg je, samen met een </w:t>
      </w:r>
      <w:r w:rsidRPr="00640714">
        <w:rPr>
          <w:rFonts w:cstheme="minorHAnsi"/>
          <w:b/>
          <w:szCs w:val="20"/>
        </w:rPr>
        <w:t>kopie van je vervoersbewijs</w:t>
      </w:r>
      <w:r w:rsidRPr="00640714">
        <w:rPr>
          <w:rFonts w:cstheme="minorHAnsi"/>
          <w:szCs w:val="20"/>
        </w:rPr>
        <w:t xml:space="preserve">, aan de dienst </w:t>
      </w:r>
      <w:hyperlink r:id="rId15" w:history="1">
        <w:r w:rsidRPr="00084A98">
          <w:rPr>
            <w:rStyle w:val="Hyperlink"/>
            <w:rFonts w:cstheme="minorHAnsi"/>
            <w:szCs w:val="20"/>
          </w:rPr>
          <w:t>Gelijke Kansen</w:t>
        </w:r>
      </w:hyperlink>
      <w:r w:rsidRPr="00640714">
        <w:rPr>
          <w:rFonts w:cstheme="minorHAnsi"/>
          <w:szCs w:val="20"/>
        </w:rPr>
        <w:t xml:space="preserve"> per mail binnen de 2 maanden na thuiskomst. Het is jouw eigen verantwoordelijkheid om de gevraagde documenten tijdig over te maken.</w:t>
      </w:r>
    </w:p>
    <w:p w:rsidR="00640714" w:rsidRPr="00416BD8" w:rsidRDefault="00640714" w:rsidP="00E5358E">
      <w:pPr>
        <w:pStyle w:val="HTekst"/>
        <w:numPr>
          <w:ilvl w:val="0"/>
          <w:numId w:val="5"/>
        </w:numPr>
        <w:tabs>
          <w:tab w:val="clear" w:pos="595"/>
          <w:tab w:val="clear" w:pos="1786"/>
          <w:tab w:val="left" w:pos="0"/>
        </w:tabs>
        <w:spacing w:after="120"/>
        <w:ind w:left="284" w:right="-539" w:hanging="284"/>
        <w:rPr>
          <w:rFonts w:cstheme="minorHAnsi"/>
          <w:szCs w:val="20"/>
        </w:rPr>
      </w:pPr>
      <w:r w:rsidRPr="00640714">
        <w:rPr>
          <w:rFonts w:cstheme="minorHAnsi"/>
          <w:szCs w:val="20"/>
        </w:rPr>
        <w:t xml:space="preserve">Indien je aan deze voorwaarden voldoet, wordt de procedure in gang gezet voor de </w:t>
      </w:r>
      <w:r w:rsidRPr="00640714">
        <w:rPr>
          <w:rFonts w:cstheme="minorHAnsi"/>
          <w:b/>
          <w:szCs w:val="20"/>
        </w:rPr>
        <w:t xml:space="preserve">uitbetaling </w:t>
      </w:r>
      <w:r w:rsidRPr="00640714">
        <w:rPr>
          <w:rFonts w:cstheme="minorHAnsi"/>
          <w:szCs w:val="20"/>
        </w:rPr>
        <w:t>van de subsidie.</w:t>
      </w:r>
    </w:p>
    <w:sectPr w:rsidR="00640714" w:rsidRPr="00416BD8" w:rsidSect="00616639">
      <w:headerReference w:type="default" r:id="rId16"/>
      <w:footerReference w:type="default" r:id="rId17"/>
      <w:footerReference w:type="first" r:id="rId18"/>
      <w:pgSz w:w="11906" w:h="16838" w:code="9"/>
      <w:pgMar w:top="1786" w:right="1559" w:bottom="851" w:left="2381"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BF" w:rsidRDefault="002B27BF" w:rsidP="0097541F">
      <w:pPr>
        <w:spacing w:line="240" w:lineRule="auto"/>
      </w:pPr>
      <w:r>
        <w:separator/>
      </w:r>
    </w:p>
  </w:endnote>
  <w:endnote w:type="continuationSeparator" w:id="0">
    <w:p w:rsidR="002B27BF" w:rsidRDefault="002B27BF"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embedRegular r:id="rId1" w:fontKey="{E258F330-278E-492F-8482-18F7A90AFE8F}"/>
  </w:font>
  <w:font w:name="Segoe UI">
    <w:panose1 w:val="020B0502040204020203"/>
    <w:charset w:val="00"/>
    <w:family w:val="swiss"/>
    <w:pitch w:val="variable"/>
    <w:sig w:usb0="E4002EFF" w:usb1="C000E47F" w:usb2="00000009" w:usb3="00000000" w:csb0="000001FF" w:csb1="00000000"/>
    <w:embedRegular r:id="rId2" w:fontKey="{112EDD7E-C4FF-4A93-9DA4-982C889A1C56}"/>
  </w:font>
  <w:font w:name="Verdana">
    <w:panose1 w:val="020B0604030504040204"/>
    <w:charset w:val="00"/>
    <w:family w:val="swiss"/>
    <w:pitch w:val="variable"/>
    <w:sig w:usb0="A10006FF" w:usb1="4000205B" w:usb2="00000010" w:usb3="00000000" w:csb0="0000019F" w:csb1="00000000"/>
    <w:embedBold r:id="rId3" w:fontKey="{6BA6D4B1-CC30-4A74-9434-0C4CB26FC8B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2" w:rsidRDefault="004006D2">
    <w:pPr>
      <w:pStyle w:val="Voettekst"/>
    </w:pPr>
    <w:r>
      <w:rPr>
        <w:noProof/>
        <w:lang w:eastAsia="nl-BE"/>
      </w:rPr>
      <mc:AlternateContent>
        <mc:Choice Requires="wps">
          <w:drawing>
            <wp:anchor distT="45720" distB="45720" distL="114300" distR="114300" simplePos="0" relativeHeight="251666432" behindDoc="0" locked="0" layoutInCell="1" allowOverlap="1">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rsidR="004006D2" w:rsidRDefault="004006D2" w:rsidP="00501B17">
                          <w:pPr>
                            <w:pStyle w:val="HRefTekst"/>
                          </w:pPr>
                          <w:r>
                            <w:fldChar w:fldCharType="begin"/>
                          </w:r>
                          <w:r>
                            <w:instrText xml:space="preserve"> PAGE  \* Arabic  \* MERGEFORMAT </w:instrText>
                          </w:r>
                          <w:r>
                            <w:fldChar w:fldCharType="separate"/>
                          </w:r>
                          <w:r w:rsidR="001A702C">
                            <w:rPr>
                              <w:noProof/>
                            </w:rPr>
                            <w:t>2</w:t>
                          </w:r>
                          <w:r>
                            <w:fldChar w:fldCharType="end"/>
                          </w:r>
                          <w:r>
                            <w:t>/</w:t>
                          </w:r>
                          <w:fldSimple w:instr=" NUMPAGES  \* Arabic  \* MERGEFORMAT ">
                            <w:r w:rsidR="001A702C">
                              <w:rPr>
                                <w:noProof/>
                              </w:rPr>
                              <w:t>4</w:t>
                            </w:r>
                          </w:fldSimple>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rsidR="004006D2" w:rsidRDefault="004006D2" w:rsidP="00501B17">
                    <w:pPr>
                      <w:pStyle w:val="HRefTekst"/>
                    </w:pPr>
                    <w:r>
                      <w:fldChar w:fldCharType="begin"/>
                    </w:r>
                    <w:r>
                      <w:instrText xml:space="preserve"> PAGE  \* Arabic  \* MERGEFORMAT </w:instrText>
                    </w:r>
                    <w:r>
                      <w:fldChar w:fldCharType="separate"/>
                    </w:r>
                    <w:r w:rsidR="001A702C">
                      <w:rPr>
                        <w:noProof/>
                      </w:rPr>
                      <w:t>2</w:t>
                    </w:r>
                    <w:r>
                      <w:fldChar w:fldCharType="end"/>
                    </w:r>
                    <w:r>
                      <w:t>/</w:t>
                    </w:r>
                    <w:fldSimple w:instr=" NUMPAGES  \* Arabic  \* MERGEFORMAT ">
                      <w:r w:rsidR="001A702C">
                        <w:rPr>
                          <w:noProof/>
                        </w:rPr>
                        <w:t>4</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87" w:rsidRPr="00195FE9" w:rsidRDefault="006A4387" w:rsidP="00331D24">
    <w:pPr>
      <w:pStyle w:val="Voettekst"/>
      <w:ind w:left="-851" w:right="-539"/>
      <w:rPr>
        <w:i/>
        <w:sz w:val="16"/>
      </w:rPr>
    </w:pPr>
    <w:r w:rsidRPr="00195FE9">
      <w:rPr>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BF" w:rsidRDefault="002B27BF" w:rsidP="0097541F">
      <w:pPr>
        <w:spacing w:line="240" w:lineRule="auto"/>
      </w:pPr>
      <w:r>
        <w:separator/>
      </w:r>
    </w:p>
  </w:footnote>
  <w:footnote w:type="continuationSeparator" w:id="0">
    <w:p w:rsidR="002B27BF" w:rsidRDefault="002B27BF"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2" w:rsidRDefault="004006D2">
    <w:pPr>
      <w:pStyle w:val="Koptekst"/>
    </w:pPr>
    <w:r>
      <w:rPr>
        <w:noProof/>
        <w:lang w:eastAsia="nl-BE"/>
      </w:rPr>
      <mc:AlternateContent>
        <mc:Choice Requires="wps">
          <w:drawing>
            <wp:anchor distT="0" distB="0" distL="114300" distR="114300" simplePos="0" relativeHeight="251664384" behindDoc="1" locked="0" layoutInCell="1" allowOverlap="1" wp14:anchorId="3E8ABB05" wp14:editId="6B357E9D">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F82B18"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5070"/>
    <w:multiLevelType w:val="hybridMultilevel"/>
    <w:tmpl w:val="1A14B63A"/>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5F18DE"/>
    <w:multiLevelType w:val="hybridMultilevel"/>
    <w:tmpl w:val="8634E5C8"/>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1753B0"/>
    <w:multiLevelType w:val="hybridMultilevel"/>
    <w:tmpl w:val="9B046DEA"/>
    <w:lvl w:ilvl="0" w:tplc="6D5E25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E75643"/>
    <w:multiLevelType w:val="hybridMultilevel"/>
    <w:tmpl w:val="2A74FCE4"/>
    <w:lvl w:ilvl="0" w:tplc="6D5E25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7E5D89"/>
    <w:multiLevelType w:val="hybridMultilevel"/>
    <w:tmpl w:val="3AA64556"/>
    <w:lvl w:ilvl="0" w:tplc="1556CA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TrueTypeFonts/>
  <w:proofState w:spelling="clean"/>
  <w:attachedTemplate r:id="rId1"/>
  <w:defaultTabStop w:val="708"/>
  <w:hyphenationZone w:val="425"/>
  <w:drawingGridHorizontalSpacing w:val="595"/>
  <w:drawingGridVerticalSpacing w:val="595"/>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98"/>
    <w:rsid w:val="000039DE"/>
    <w:rsid w:val="00005AE9"/>
    <w:rsid w:val="000225D9"/>
    <w:rsid w:val="00023999"/>
    <w:rsid w:val="000302D6"/>
    <w:rsid w:val="000346A2"/>
    <w:rsid w:val="00040221"/>
    <w:rsid w:val="00067970"/>
    <w:rsid w:val="00077DFA"/>
    <w:rsid w:val="00084A98"/>
    <w:rsid w:val="00092AC1"/>
    <w:rsid w:val="000B2BB4"/>
    <w:rsid w:val="000F2877"/>
    <w:rsid w:val="000F7FEB"/>
    <w:rsid w:val="00104424"/>
    <w:rsid w:val="00130EB5"/>
    <w:rsid w:val="00147536"/>
    <w:rsid w:val="00162E25"/>
    <w:rsid w:val="00175C2A"/>
    <w:rsid w:val="001875BA"/>
    <w:rsid w:val="001879AB"/>
    <w:rsid w:val="00195FE9"/>
    <w:rsid w:val="001A04DC"/>
    <w:rsid w:val="001A702C"/>
    <w:rsid w:val="001E4768"/>
    <w:rsid w:val="001E4BBF"/>
    <w:rsid w:val="001E67A3"/>
    <w:rsid w:val="001E6862"/>
    <w:rsid w:val="001E7B82"/>
    <w:rsid w:val="001F14DE"/>
    <w:rsid w:val="001F6092"/>
    <w:rsid w:val="00230F14"/>
    <w:rsid w:val="0024533F"/>
    <w:rsid w:val="00281234"/>
    <w:rsid w:val="002873C2"/>
    <w:rsid w:val="002B19B7"/>
    <w:rsid w:val="002B27BF"/>
    <w:rsid w:val="002C5330"/>
    <w:rsid w:val="002F3675"/>
    <w:rsid w:val="002F3BE3"/>
    <w:rsid w:val="00306652"/>
    <w:rsid w:val="003275FC"/>
    <w:rsid w:val="00331D24"/>
    <w:rsid w:val="003644A2"/>
    <w:rsid w:val="003831F4"/>
    <w:rsid w:val="003861B0"/>
    <w:rsid w:val="003908D0"/>
    <w:rsid w:val="003A65B9"/>
    <w:rsid w:val="003A7259"/>
    <w:rsid w:val="003D5455"/>
    <w:rsid w:val="003F19AE"/>
    <w:rsid w:val="003F7C8D"/>
    <w:rsid w:val="004006D2"/>
    <w:rsid w:val="00403247"/>
    <w:rsid w:val="00416BD8"/>
    <w:rsid w:val="00435B7C"/>
    <w:rsid w:val="00441A0A"/>
    <w:rsid w:val="004423C5"/>
    <w:rsid w:val="004546AB"/>
    <w:rsid w:val="00466688"/>
    <w:rsid w:val="00496080"/>
    <w:rsid w:val="004A5412"/>
    <w:rsid w:val="004B1E81"/>
    <w:rsid w:val="004C5927"/>
    <w:rsid w:val="004E1601"/>
    <w:rsid w:val="004F2708"/>
    <w:rsid w:val="00501B17"/>
    <w:rsid w:val="005458B5"/>
    <w:rsid w:val="00566D47"/>
    <w:rsid w:val="00581724"/>
    <w:rsid w:val="00581D02"/>
    <w:rsid w:val="005A7AED"/>
    <w:rsid w:val="005E3AB7"/>
    <w:rsid w:val="006121B2"/>
    <w:rsid w:val="00616639"/>
    <w:rsid w:val="00640714"/>
    <w:rsid w:val="00657CA7"/>
    <w:rsid w:val="00663ECB"/>
    <w:rsid w:val="00667C8A"/>
    <w:rsid w:val="00672B77"/>
    <w:rsid w:val="006A4387"/>
    <w:rsid w:val="006C3D7C"/>
    <w:rsid w:val="006C4180"/>
    <w:rsid w:val="00716E07"/>
    <w:rsid w:val="007231E0"/>
    <w:rsid w:val="00781675"/>
    <w:rsid w:val="00784B81"/>
    <w:rsid w:val="00796C05"/>
    <w:rsid w:val="007F0C2B"/>
    <w:rsid w:val="00836578"/>
    <w:rsid w:val="008421DC"/>
    <w:rsid w:val="008547CB"/>
    <w:rsid w:val="0085543A"/>
    <w:rsid w:val="00885ADE"/>
    <w:rsid w:val="00886FF0"/>
    <w:rsid w:val="008915A2"/>
    <w:rsid w:val="00897C9C"/>
    <w:rsid w:val="008D395B"/>
    <w:rsid w:val="008E170E"/>
    <w:rsid w:val="008E6071"/>
    <w:rsid w:val="009160A8"/>
    <w:rsid w:val="00917BF1"/>
    <w:rsid w:val="0097541F"/>
    <w:rsid w:val="009A4154"/>
    <w:rsid w:val="009C1965"/>
    <w:rsid w:val="009C3F91"/>
    <w:rsid w:val="009C3FEE"/>
    <w:rsid w:val="009E3616"/>
    <w:rsid w:val="00A13552"/>
    <w:rsid w:val="00A23875"/>
    <w:rsid w:val="00A82800"/>
    <w:rsid w:val="00AA217B"/>
    <w:rsid w:val="00AE1482"/>
    <w:rsid w:val="00AF79DC"/>
    <w:rsid w:val="00B12EE8"/>
    <w:rsid w:val="00B42913"/>
    <w:rsid w:val="00B44ADB"/>
    <w:rsid w:val="00BC2F0B"/>
    <w:rsid w:val="00BC6263"/>
    <w:rsid w:val="00BD5837"/>
    <w:rsid w:val="00C4105B"/>
    <w:rsid w:val="00C44C72"/>
    <w:rsid w:val="00C71A70"/>
    <w:rsid w:val="00C95FC0"/>
    <w:rsid w:val="00CC0DEC"/>
    <w:rsid w:val="00CC25F9"/>
    <w:rsid w:val="00CF674D"/>
    <w:rsid w:val="00D04F00"/>
    <w:rsid w:val="00D34860"/>
    <w:rsid w:val="00D96955"/>
    <w:rsid w:val="00DA7607"/>
    <w:rsid w:val="00DC0641"/>
    <w:rsid w:val="00DD7A23"/>
    <w:rsid w:val="00DE18F8"/>
    <w:rsid w:val="00DF02FC"/>
    <w:rsid w:val="00DF2D40"/>
    <w:rsid w:val="00E03162"/>
    <w:rsid w:val="00E20CC5"/>
    <w:rsid w:val="00E5358E"/>
    <w:rsid w:val="00EB7A79"/>
    <w:rsid w:val="00EC3886"/>
    <w:rsid w:val="00EC7702"/>
    <w:rsid w:val="00ED687C"/>
    <w:rsid w:val="00EE3B98"/>
    <w:rsid w:val="00EF1AEB"/>
    <w:rsid w:val="00EF6AF5"/>
    <w:rsid w:val="00F5407E"/>
    <w:rsid w:val="00F54FF7"/>
    <w:rsid w:val="00F60345"/>
    <w:rsid w:val="00F903DB"/>
    <w:rsid w:val="00F94C71"/>
    <w:rsid w:val="00FA6CF6"/>
    <w:rsid w:val="00FC5A2B"/>
    <w:rsid w:val="00FE6710"/>
    <w:rsid w:val="00FF0A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44B68D"/>
  <w15:chartTrackingRefBased/>
  <w15:docId w15:val="{08BB02BD-47C2-4AE1-99F5-9B84CD6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customStyle="1" w:styleId="Onopgelostemelding1">
    <w:name w:val="Onopgeloste melding1"/>
    <w:basedOn w:val="Standaardalinea-lettertype"/>
    <w:uiPriority w:val="99"/>
    <w:semiHidden/>
    <w:unhideWhenUsed/>
    <w:rsid w:val="004546AB"/>
    <w:rPr>
      <w:color w:val="808080"/>
      <w:shd w:val="clear" w:color="auto" w:fill="E6E6E6"/>
    </w:rPr>
  </w:style>
  <w:style w:type="paragraph" w:customStyle="1" w:styleId="HDocType">
    <w:name w:val="H Doc Type"/>
    <w:basedOn w:val="HTekst"/>
    <w:qFormat/>
    <w:rsid w:val="00466688"/>
    <w:pPr>
      <w:spacing w:line="240" w:lineRule="auto"/>
    </w:pPr>
    <w:rPr>
      <w:rFonts w:ascii="Arial Black" w:hAnsi="Arial Black"/>
      <w:caps/>
      <w:spacing w:val="6"/>
      <w:sz w:val="15"/>
      <w:szCs w:val="15"/>
    </w:rPr>
  </w:style>
  <w:style w:type="paragraph" w:customStyle="1" w:styleId="HTekstTitel">
    <w:name w:val="H Tekst Titel"/>
    <w:basedOn w:val="HTekstOnderwerp"/>
    <w:qFormat/>
    <w:rsid w:val="00AF79DC"/>
    <w:pPr>
      <w:spacing w:line="240" w:lineRule="auto"/>
    </w:pPr>
    <w:rPr>
      <w:sz w:val="30"/>
    </w:rPr>
  </w:style>
  <w:style w:type="paragraph" w:customStyle="1" w:styleId="HInfTekst">
    <w:name w:val="H Inf Tekst"/>
    <w:basedOn w:val="HTekst"/>
    <w:qFormat/>
    <w:rsid w:val="00FF0A73"/>
    <w:pPr>
      <w:pBdr>
        <w:left w:val="single" w:sz="4" w:space="28" w:color="auto"/>
      </w:pBdr>
      <w:spacing w:line="240" w:lineRule="auto"/>
    </w:pPr>
    <w:rPr>
      <w:caps/>
      <w:spacing w:val="2"/>
      <w:sz w:val="18"/>
    </w:rPr>
  </w:style>
  <w:style w:type="paragraph" w:customStyle="1" w:styleId="HInfTitel">
    <w:name w:val="H Inf Titel"/>
    <w:basedOn w:val="HInfTekst"/>
    <w:qFormat/>
    <w:rsid w:val="00F903DB"/>
    <w:rPr>
      <w:b/>
      <w:spacing w:val="4"/>
    </w:rPr>
  </w:style>
  <w:style w:type="paragraph" w:styleId="Ballontekst">
    <w:name w:val="Balloon Text"/>
    <w:basedOn w:val="Standaard"/>
    <w:link w:val="BallontekstChar"/>
    <w:uiPriority w:val="99"/>
    <w:semiHidden/>
    <w:unhideWhenUsed/>
    <w:rsid w:val="003F19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9AE"/>
    <w:rPr>
      <w:rFonts w:ascii="Segoe UI" w:hAnsi="Segoe UI" w:cs="Segoe UI"/>
      <w:sz w:val="18"/>
      <w:szCs w:val="18"/>
    </w:rPr>
  </w:style>
  <w:style w:type="table" w:styleId="Tabelraster">
    <w:name w:val="Table Grid"/>
    <w:basedOn w:val="Standaardtabel"/>
    <w:uiPriority w:val="39"/>
    <w:rsid w:val="008D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A4387"/>
    <w:rPr>
      <w:color w:val="808080"/>
      <w:shd w:val="clear" w:color="auto" w:fill="E6E6E6"/>
    </w:rPr>
  </w:style>
  <w:style w:type="character" w:styleId="GevolgdeHyperlink">
    <w:name w:val="FollowedHyperlink"/>
    <w:basedOn w:val="Standaardalinea-lettertype"/>
    <w:uiPriority w:val="99"/>
    <w:semiHidden/>
    <w:unhideWhenUsed/>
    <w:rsid w:val="00E53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sustainabledevelopment/sustainable-development-goal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o.nl/nothingaboutus/index.php/ontwikkelingssamenwerking/landenlij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lijkekansen@hasselt.be" TargetMode="External"/><Relationship Id="rId5" Type="http://schemas.openxmlformats.org/officeDocument/2006/relationships/webSettings" Target="webSettings.xml"/><Relationship Id="rId15" Type="http://schemas.openxmlformats.org/officeDocument/2006/relationships/hyperlink" Target="mailto:gelijkekansen@hasselt.be" TargetMode="External"/><Relationship Id="rId10" Type="http://schemas.openxmlformats.org/officeDocument/2006/relationships/hyperlink" Target="mailto:gelijkekansen@hasselt.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dgs.be/nl" TargetMode="External"/><Relationship Id="rId14" Type="http://schemas.openxmlformats.org/officeDocument/2006/relationships/hyperlink" Target="mailto:gelijkekansen@hasselt.b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enen\Desktop\AKTE%20VAN%20EEDAFLEGGING_NIEUW%20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1F6B0-FF31-4464-9DC4-66FD9F9B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 VAN EEDAFLEGGING_NIEUW LOGO.dotx</Template>
  <TotalTime>41</TotalTime>
  <Pages>2</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kcoenen</dc:creator>
  <cp:keywords/>
  <dc:description/>
  <cp:lastModifiedBy>Els Volders</cp:lastModifiedBy>
  <cp:revision>9</cp:revision>
  <cp:lastPrinted>2018-04-13T06:37:00Z</cp:lastPrinted>
  <dcterms:created xsi:type="dcterms:W3CDTF">2018-07-26T06:53:00Z</dcterms:created>
  <dcterms:modified xsi:type="dcterms:W3CDTF">2019-01-02T08:07:00Z</dcterms:modified>
</cp:coreProperties>
</file>